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 4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b/>
          <w:bCs/>
          <w:sz w:val="84"/>
          <w:szCs w:val="84"/>
        </w:rPr>
      </w:pPr>
      <w:bookmarkStart w:id="0" w:name="《XXXXXX》"/>
      <w:bookmarkEnd w:id="0"/>
      <w:r>
        <w:rPr>
          <w:rFonts w:hint="eastAsia"/>
          <w:b/>
          <w:bCs/>
          <w:sz w:val="84"/>
          <w:szCs w:val="84"/>
        </w:rPr>
        <w:t>《</w:t>
      </w:r>
      <w:r>
        <w:rPr>
          <w:rFonts w:hint="default"/>
          <w:b/>
          <w:bCs/>
          <w:sz w:val="84"/>
          <w:szCs w:val="84"/>
        </w:rPr>
        <w:t>XXXXXX</w:t>
      </w:r>
      <w:r>
        <w:rPr>
          <w:rFonts w:hint="eastAsia"/>
          <w:b/>
          <w:bCs/>
          <w:sz w:val="84"/>
          <w:szCs w:val="84"/>
        </w:rPr>
        <w:t>》</w:t>
      </w:r>
    </w:p>
    <w:p>
      <w:pPr>
        <w:jc w:val="center"/>
        <w:rPr>
          <w:rFonts w:hint="eastAsia"/>
          <w:b/>
          <w:bCs/>
          <w:sz w:val="84"/>
          <w:szCs w:val="84"/>
        </w:rPr>
      </w:pPr>
      <w:bookmarkStart w:id="2" w:name="_GoBack"/>
      <w:bookmarkStart w:id="1" w:name="标准编制说明"/>
      <w:bookmarkEnd w:id="1"/>
      <w:r>
        <w:rPr>
          <w:rFonts w:hint="eastAsia"/>
          <w:b/>
          <w:bCs/>
          <w:sz w:val="84"/>
          <w:szCs w:val="84"/>
        </w:rPr>
        <w:t>标准编制说明</w:t>
      </w:r>
    </w:p>
    <w:bookmarkEnd w:id="2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XXX标准起草组XXXX年XX月XX日</w:t>
      </w:r>
    </w:p>
    <w:p>
      <w:pPr>
        <w:rPr>
          <w:rFonts w:hint="eastAsia"/>
        </w:rPr>
        <w:sectPr>
          <w:pgSz w:w="11910" w:h="16840"/>
          <w:pgMar w:top="1500" w:right="1380" w:bottom="1040" w:left="1580" w:header="720" w:footer="720" w:gutter="0"/>
          <w:lnNumType w:countBy="0" w:distance="360"/>
          <w:pgNumType w:fmt="numberInDash"/>
          <w:cols w:space="720" w:num="1"/>
        </w:sect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关于XX项目团体标准制定计划书</w:t>
      </w:r>
    </w:p>
    <w:p>
      <w:pPr>
        <w:ind w:firstLine="640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（体育技术类模板）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项目标准简介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项目的简介，标准</w:t>
      </w:r>
      <w:r>
        <w:rPr>
          <w:rFonts w:hint="eastAsia" w:cs="仿宋"/>
          <w:b/>
          <w:bCs/>
          <w:color w:val="A4A4A4"/>
          <w:sz w:val="32"/>
          <w:szCs w:val="32"/>
          <w:lang w:eastAsia="zh-CN"/>
        </w:rPr>
        <w:t>制定</w:t>
      </w: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的依据和目的。立项前应充分了解项目的历史、行业发展、继承体系、行业规模，联合会立项优势对比等。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  <w:t>注！立项之前应先对项目进行评估，应尽量选择群众体育发展较好的、新兴的青少儿体育项目，项目评估是联合会及各分委会启动标准和项目推广的首要条件。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技术标准内容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项目应具备技术标准，标准的内容在立项和标准制定前就应进行</w:t>
      </w:r>
      <w:r>
        <w:rPr>
          <w:rFonts w:hint="eastAsia" w:ascii="仿宋" w:hAnsi="仿宋" w:eastAsia="仿宋" w:cs="仿宋"/>
          <w:color w:val="A4A4A4"/>
          <w:sz w:val="32"/>
          <w:szCs w:val="32"/>
        </w:rPr>
        <w:t>设计和规划。标准内容包括：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color w:val="A4A4A4"/>
          <w:sz w:val="32"/>
          <w:szCs w:val="32"/>
        </w:rPr>
        <w:t>技术体系名称的设定，级别定义和设定，等级具备阶梯晋升的依据和条件；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color w:val="A4A4A4"/>
          <w:sz w:val="32"/>
          <w:szCs w:val="32"/>
        </w:rPr>
        <w:t>技术规则的设计，对技术要领进行图文说明、动作示范，是标准的核心和主要内容；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color w:val="A4A4A4"/>
          <w:sz w:val="32"/>
          <w:szCs w:val="32"/>
        </w:rPr>
        <w:t>标准必须设定标准数值，数据化对技术规则在实际应用过程中的技术体系进行规范，设定达标范围，是技术体系的判定方式；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仿宋" w:hAnsi="仿宋" w:eastAsia="仿宋" w:cs="仿宋"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color w:val="A4A4A4"/>
          <w:sz w:val="32"/>
          <w:szCs w:val="32"/>
        </w:rPr>
        <w:t>标准应包含对技术标准培训、实操应用的方式方法进行设定，满足标准的实际应用。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标准</w:t>
      </w:r>
      <w:r>
        <w:rPr>
          <w:rFonts w:hint="eastAsia" w:cs="仿宋"/>
          <w:b/>
          <w:bCs/>
          <w:sz w:val="32"/>
          <w:szCs w:val="32"/>
          <w:lang w:eastAsia="zh-CN"/>
        </w:rPr>
        <w:t>起草编制过程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标准研制</w:t>
      </w:r>
      <w:r>
        <w:rPr>
          <w:rFonts w:hint="eastAsia" w:cs="仿宋"/>
          <w:b/>
          <w:bCs/>
          <w:color w:val="A4A4A4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方式</w:t>
      </w:r>
      <w:r>
        <w:rPr>
          <w:rFonts w:hint="eastAsia" w:cs="仿宋"/>
          <w:b/>
          <w:bCs/>
          <w:color w:val="A4A4A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标准起草编制时，应对标准适用范围进行分析和设计，应阐明标准的应用方法。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"/>
          <w:b/>
          <w:bCs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标准编制原则和确定标准主要内容的依据。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"/>
          <w:b/>
          <w:bCs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主要试验（或验证）的分析、综述报告。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"/>
          <w:b/>
          <w:bCs/>
          <w:color w:val="A4A4A4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  <w:t>说明标准与其他标准或文件的关系（可引用标准前言的内容），特别是与有关的现行法律、法规和强制性国家标准的关系：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cs="仿宋"/>
          <w:b/>
          <w:bCs/>
          <w:sz w:val="32"/>
          <w:szCs w:val="32"/>
          <w:lang w:eastAsia="zh-CN"/>
        </w:rPr>
        <w:t>其他需要说明的内容</w:t>
      </w:r>
    </w:p>
    <w:p>
      <w:pPr>
        <w:rPr>
          <w:rFonts w:hint="eastAsia" w:ascii="仿宋" w:hAnsi="仿宋" w:eastAsia="仿宋" w:cs="仿宋"/>
          <w:b/>
          <w:bCs/>
          <w:color w:val="A4A4A4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所需附件：</w:t>
      </w:r>
    </w:p>
    <w:p>
      <w:pPr>
        <w:numPr>
          <w:ilvl w:val="0"/>
          <w:numId w:val="4"/>
        </w:numP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立项、编制单位营业执照</w:t>
      </w:r>
    </w:p>
    <w:p>
      <w:pPr>
        <w:numPr>
          <w:ilvl w:val="0"/>
          <w:numId w:val="4"/>
        </w:numPr>
        <w:rPr>
          <w:rFonts w:hint="default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已有标准（企业标准、业务内容）体系简介</w:t>
      </w:r>
    </w:p>
    <w:p>
      <w:pPr>
        <w:numPr>
          <w:ilvl w:val="0"/>
          <w:numId w:val="4"/>
        </w:numPr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立项申请表盖单位公章（联合会各部门、分委会负责人签字，编制单位盖章）</w:t>
      </w:r>
    </w:p>
    <w:p>
      <w:pPr>
        <w:numPr>
          <w:ilvl w:val="0"/>
          <w:numId w:val="4"/>
        </w:numPr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标准编制成员名单和简介（已制定标准文件的提供）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注！灰色字体均为提示性文字，具体内容根据立项单位和项目特点，结合实际情况填写。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F0703B"/>
    <w:multiLevelType w:val="singleLevel"/>
    <w:tmpl w:val="F2F0703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BBB12E"/>
    <w:multiLevelType w:val="singleLevel"/>
    <w:tmpl w:val="0FBBB1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357ACB6"/>
    <w:multiLevelType w:val="singleLevel"/>
    <w:tmpl w:val="1357ACB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62A33A4"/>
    <w:multiLevelType w:val="singleLevel"/>
    <w:tmpl w:val="762A33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2446"/>
    <w:rsid w:val="6F2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sz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2022-09-06T02:51:00Z</dcterms:created>
  <dc:creator> ℡陌生人</dc:creator>
  <cp:lastModifiedBy> ℡陌生人</cp:lastModifiedBy>
  <dcterms:modified xsi:type="dcterms:W3CDTF">2022-09-06T02:54:29Z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