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方正小标宋简体" w:hAnsi="方正小标宋简体" w:eastAsia="方正小标宋简体" w:cs="方正小标宋简体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附件3：</w:t>
      </w:r>
      <w:bookmarkStart w:id="0" w:name="_GoBack"/>
      <w:bookmarkEnd w:id="0"/>
    </w:p>
    <w:p>
      <w:pPr>
        <w:jc w:val="center"/>
        <w:rPr>
          <w:rFonts w:hint="default" w:ascii="黑体" w:eastAsia="方正小标宋简体"/>
          <w:sz w:val="28"/>
          <w:szCs w:val="2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28"/>
          <w:szCs w:val="28"/>
          <w:lang w:val="en-US" w:eastAsia="zh-CN"/>
        </w:rPr>
        <w:t>全国体育运动学校联合会《青少儿篮球运动技能等级评定》</w:t>
      </w:r>
      <w:r>
        <w:rPr>
          <w:rFonts w:hint="eastAsia" w:ascii="方正小标宋简体" w:hAnsi="方正小标宋简体" w:eastAsia="方正小标宋简体" w:cs="方正小标宋简体"/>
          <w:sz w:val="28"/>
          <w:szCs w:val="28"/>
        </w:rPr>
        <w:t>团体标准</w:t>
      </w:r>
      <w:r>
        <w:rPr>
          <w:rFonts w:hint="eastAsia" w:ascii="方正小标宋简体" w:hAnsi="方正小标宋简体" w:eastAsia="方正小标宋简体" w:cs="方正小标宋简体"/>
          <w:sz w:val="28"/>
          <w:szCs w:val="28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sz w:val="28"/>
          <w:szCs w:val="28"/>
          <w:lang w:val="en-US" w:eastAsia="zh-CN"/>
        </w:rPr>
        <w:t>征求意见稿）意见反馈表</w:t>
      </w:r>
    </w:p>
    <w:tbl>
      <w:tblPr>
        <w:tblStyle w:val="2"/>
        <w:tblW w:w="1042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86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44" w:hRule="atLeast"/>
          <w:jc w:val="center"/>
        </w:trPr>
        <w:tc>
          <w:tcPr>
            <w:tcW w:w="1800" w:type="dxa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章、条序号</w:t>
            </w:r>
          </w:p>
        </w:tc>
        <w:tc>
          <w:tcPr>
            <w:tcW w:w="8624" w:type="dxa"/>
            <w:noWrap w:val="0"/>
            <w:vAlign w:val="center"/>
          </w:tcPr>
          <w:p>
            <w:pPr>
              <w:ind w:firstLine="2530" w:firstLineChars="1200"/>
              <w:jc w:val="both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修改意见及理由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1800" w:type="dxa"/>
            <w:noWrap w:val="0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</w:rPr>
            </w:pPr>
          </w:p>
        </w:tc>
        <w:tc>
          <w:tcPr>
            <w:tcW w:w="8624" w:type="dxa"/>
            <w:noWrap w:val="0"/>
            <w:vAlign w:val="top"/>
          </w:tcPr>
          <w:p>
            <w:pPr>
              <w:pStyle w:val="4"/>
              <w:ind w:firstLine="0" w:firstLineChars="0"/>
              <w:jc w:val="both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1800" w:type="dxa"/>
            <w:noWrap w:val="0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</w:rPr>
            </w:pPr>
          </w:p>
        </w:tc>
        <w:tc>
          <w:tcPr>
            <w:tcW w:w="8624" w:type="dxa"/>
            <w:noWrap w:val="0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1800" w:type="dxa"/>
            <w:noWrap w:val="0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</w:rPr>
            </w:pPr>
          </w:p>
        </w:tc>
        <w:tc>
          <w:tcPr>
            <w:tcW w:w="8624" w:type="dxa"/>
            <w:noWrap w:val="0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1800" w:type="dxa"/>
            <w:noWrap w:val="0"/>
            <w:vAlign w:val="top"/>
          </w:tcPr>
          <w:p>
            <w:pPr>
              <w:pStyle w:val="5"/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</w:rPr>
            </w:pPr>
          </w:p>
        </w:tc>
        <w:tc>
          <w:tcPr>
            <w:tcW w:w="8624" w:type="dxa"/>
            <w:noWrap w:val="0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1800" w:type="dxa"/>
            <w:noWrap w:val="0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</w:rPr>
            </w:pPr>
          </w:p>
        </w:tc>
        <w:tc>
          <w:tcPr>
            <w:tcW w:w="8624" w:type="dxa"/>
            <w:noWrap w:val="0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1800" w:type="dxa"/>
            <w:noWrap w:val="0"/>
            <w:vAlign w:val="top"/>
          </w:tcPr>
          <w:p>
            <w:pPr>
              <w:pStyle w:val="5"/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</w:rPr>
            </w:pPr>
          </w:p>
        </w:tc>
        <w:tc>
          <w:tcPr>
            <w:tcW w:w="8624" w:type="dxa"/>
            <w:noWrap w:val="0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1800" w:type="dxa"/>
            <w:noWrap w:val="0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</w:rPr>
            </w:pPr>
          </w:p>
        </w:tc>
        <w:tc>
          <w:tcPr>
            <w:tcW w:w="8624" w:type="dxa"/>
            <w:noWrap w:val="0"/>
            <w:vAlign w:val="top"/>
          </w:tcPr>
          <w:p>
            <w:pPr>
              <w:pStyle w:val="8"/>
              <w:ind w:firstLine="0" w:firstLineChars="0"/>
              <w:jc w:val="both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1800" w:type="dxa"/>
            <w:noWrap w:val="0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</w:rPr>
            </w:pPr>
          </w:p>
        </w:tc>
        <w:tc>
          <w:tcPr>
            <w:tcW w:w="8624" w:type="dxa"/>
            <w:noWrap w:val="0"/>
            <w:vAlign w:val="top"/>
          </w:tcPr>
          <w:p>
            <w:pPr>
              <w:pStyle w:val="8"/>
              <w:ind w:firstLine="0" w:firstLineChars="0"/>
              <w:jc w:val="both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1800" w:type="dxa"/>
            <w:noWrap w:val="0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</w:rPr>
            </w:pPr>
          </w:p>
        </w:tc>
        <w:tc>
          <w:tcPr>
            <w:tcW w:w="8624" w:type="dxa"/>
            <w:noWrap w:val="0"/>
            <w:vAlign w:val="top"/>
          </w:tcPr>
          <w:p>
            <w:pPr>
              <w:pStyle w:val="8"/>
              <w:ind w:firstLine="0" w:firstLineChars="0"/>
              <w:jc w:val="both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1800" w:type="dxa"/>
            <w:noWrap w:val="0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</w:rPr>
            </w:pPr>
          </w:p>
        </w:tc>
        <w:tc>
          <w:tcPr>
            <w:tcW w:w="8624" w:type="dxa"/>
            <w:noWrap w:val="0"/>
            <w:vAlign w:val="top"/>
          </w:tcPr>
          <w:p>
            <w:pPr>
              <w:pStyle w:val="8"/>
              <w:ind w:firstLine="0" w:firstLineChars="0"/>
              <w:jc w:val="both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1800" w:type="dxa"/>
            <w:noWrap w:val="0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</w:rPr>
            </w:pPr>
          </w:p>
        </w:tc>
        <w:tc>
          <w:tcPr>
            <w:tcW w:w="8624" w:type="dxa"/>
            <w:noWrap w:val="0"/>
            <w:vAlign w:val="top"/>
          </w:tcPr>
          <w:p>
            <w:pPr>
              <w:pStyle w:val="8"/>
              <w:ind w:firstLine="0" w:firstLineChars="0"/>
              <w:jc w:val="both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1800" w:type="dxa"/>
            <w:noWrap w:val="0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</w:rPr>
            </w:pPr>
          </w:p>
        </w:tc>
        <w:tc>
          <w:tcPr>
            <w:tcW w:w="8624" w:type="dxa"/>
            <w:noWrap w:val="0"/>
            <w:vAlign w:val="top"/>
          </w:tcPr>
          <w:p>
            <w:pPr>
              <w:pStyle w:val="8"/>
              <w:ind w:firstLine="0" w:firstLineChars="0"/>
              <w:jc w:val="both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1800" w:type="dxa"/>
            <w:noWrap w:val="0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</w:rPr>
            </w:pPr>
          </w:p>
        </w:tc>
        <w:tc>
          <w:tcPr>
            <w:tcW w:w="8624" w:type="dxa"/>
            <w:noWrap w:val="0"/>
            <w:vAlign w:val="top"/>
          </w:tcPr>
          <w:p>
            <w:pPr>
              <w:pStyle w:val="8"/>
              <w:ind w:firstLine="0" w:firstLineChars="0"/>
              <w:jc w:val="both"/>
              <w:rPr>
                <w:rFonts w:hint="eastAsia" w:ascii="仿宋" w:hAnsi="仿宋" w:eastAsia="仿宋" w:cs="仿宋"/>
              </w:rPr>
            </w:pPr>
          </w:p>
        </w:tc>
      </w:tr>
    </w:tbl>
    <w:p>
      <w:pPr>
        <w:spacing w:line="360" w:lineRule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单  位：                   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反馈</w:t>
      </w:r>
      <w:r>
        <w:rPr>
          <w:rFonts w:hint="eastAsia" w:ascii="仿宋" w:hAnsi="仿宋" w:eastAsia="仿宋" w:cs="仿宋"/>
          <w:sz w:val="28"/>
          <w:szCs w:val="28"/>
        </w:rPr>
        <w:t>人：</w:t>
      </w:r>
    </w:p>
    <w:p>
      <w:pPr>
        <w:spacing w:line="360" w:lineRule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电  话：                          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邮  箱</w:t>
      </w:r>
      <w:r>
        <w:rPr>
          <w:rFonts w:hint="eastAsia" w:ascii="仿宋" w:hAnsi="仿宋" w:eastAsia="仿宋" w:cs="仿宋"/>
          <w:sz w:val="28"/>
          <w:szCs w:val="28"/>
        </w:rPr>
        <w:t>：</w:t>
      </w:r>
    </w:p>
    <w:p>
      <w:pPr>
        <w:spacing w:line="360" w:lineRule="auto"/>
        <w:rPr>
          <w:rFonts w:hint="eastAsia" w:ascii="仿宋" w:hAnsi="仿宋" w:eastAsia="仿宋" w:cs="仿宋"/>
          <w:sz w:val="28"/>
          <w:szCs w:val="28"/>
        </w:rPr>
      </w:pPr>
    </w:p>
    <w:p>
      <w:pPr>
        <w:spacing w:line="360" w:lineRule="auto"/>
        <w:rPr>
          <w:rFonts w:hint="eastAsia" w:ascii="仿宋" w:hAnsi="仿宋" w:eastAsia="仿宋" w:cs="仿宋"/>
          <w:sz w:val="28"/>
          <w:szCs w:val="28"/>
        </w:rPr>
      </w:pPr>
    </w:p>
    <w:p>
      <w:pPr>
        <w:spacing w:line="360" w:lineRule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（注：可根据篇幅内容加页加行。）</w:t>
      </w:r>
    </w:p>
    <w:p/>
    <w:sectPr>
      <w:pgSz w:w="11906" w:h="16838"/>
      <w:pgMar w:top="1440" w:right="1800" w:bottom="144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7020304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FC91163"/>
    <w:multiLevelType w:val="multilevel"/>
    <w:tmpl w:val="1FC91163"/>
    <w:lvl w:ilvl="0" w:tentative="0">
      <w:start w:val="1"/>
      <w:numFmt w:val="decimal"/>
      <w:suff w:val="nothing"/>
      <w:lvlText w:val="%1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  <w:szCs w:val="21"/>
      </w:rPr>
    </w:lvl>
    <w:lvl w:ilvl="1" w:tentative="0">
      <w:start w:val="1"/>
      <w:numFmt w:val="decimal"/>
      <w:pStyle w:val="7"/>
      <w:suff w:val="nothing"/>
      <w:lvlText w:val="%1.%2　"/>
      <w:lvlJc w:val="left"/>
      <w:pPr>
        <w:ind w:left="0" w:firstLine="0"/>
      </w:pPr>
      <w:rPr>
        <w:rFonts w:hint="eastAsia" w:ascii="黑体" w:hAnsi="Times New Roman" w:eastAsia="黑体" w:cs="Times New Roman"/>
        <w:b w:val="0"/>
        <w:bCs w:val="0"/>
        <w:i w:val="0"/>
        <w:iCs w:val="0"/>
        <w:caps w:val="0"/>
        <w:strike w:val="0"/>
        <w:dstrike w:val="0"/>
        <w:vanish w:val="0"/>
        <w:spacing w:val="0"/>
        <w:kern w:val="0"/>
        <w:position w:val="0"/>
        <w:sz w:val="21"/>
        <w:szCs w:val="21"/>
        <w:u w:val="none"/>
        <w:vertAlign w:val="baseline"/>
      </w:rPr>
    </w:lvl>
    <w:lvl w:ilvl="2" w:tentative="0">
      <w:start w:val="1"/>
      <w:numFmt w:val="decimal"/>
      <w:pStyle w:val="6"/>
      <w:suff w:val="nothing"/>
      <w:lvlText w:val="%1.%2.%3　"/>
      <w:lvlJc w:val="left"/>
      <w:pPr>
        <w:ind w:left="425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suff w:val="nothing"/>
      <w:lvlText w:val="%1.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JkYjlkYzI1MjY0ZTdjMjdlOWZjYTgxZjhiNGY4ZWYifQ=="/>
  </w:docVars>
  <w:rsids>
    <w:rsidRoot w:val="4A4D038C"/>
    <w:rsid w:val="4A4D038C"/>
    <w:rsid w:val="7EEF1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paragraph" w:customStyle="1" w:styleId="5">
    <w:name w:val="二级无"/>
    <w:basedOn w:val="6"/>
    <w:uiPriority w:val="0"/>
    <w:pPr>
      <w:spacing w:before="0" w:beforeLines="0" w:after="0" w:afterLines="0"/>
      <w:ind w:left="0"/>
    </w:pPr>
    <w:rPr>
      <w:rFonts w:ascii="宋体" w:eastAsia="宋体"/>
    </w:rPr>
  </w:style>
  <w:style w:type="paragraph" w:customStyle="1" w:styleId="6">
    <w:name w:val="二级条标题"/>
    <w:basedOn w:val="7"/>
    <w:next w:val="8"/>
    <w:uiPriority w:val="0"/>
    <w:pPr>
      <w:numPr>
        <w:ilvl w:val="2"/>
        <w:numId w:val="1"/>
      </w:numPr>
      <w:spacing w:before="50" w:after="50"/>
      <w:outlineLvl w:val="3"/>
    </w:pPr>
  </w:style>
  <w:style w:type="paragraph" w:customStyle="1" w:styleId="7">
    <w:name w:val="一级条标题"/>
    <w:next w:val="8"/>
    <w:uiPriority w:val="0"/>
    <w:pPr>
      <w:numPr>
        <w:ilvl w:val="1"/>
        <w:numId w:val="1"/>
      </w:numPr>
      <w:spacing w:before="156" w:beforeLines="50" w:after="156" w:afterLines="50"/>
      <w:outlineLvl w:val="2"/>
    </w:pPr>
    <w:rPr>
      <w:rFonts w:ascii="黑体" w:hAnsi="Times New Roman" w:eastAsia="黑体" w:cs="Times New Roman"/>
      <w:sz w:val="21"/>
      <w:szCs w:val="21"/>
      <w:lang w:val="en-US" w:eastAsia="zh-CN" w:bidi="ar-SA"/>
    </w:rPr>
  </w:style>
  <w:style w:type="paragraph" w:customStyle="1" w:styleId="8">
    <w:name w:val="段"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sz w:val="21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Office_6.2.2.8394_F1E327BC-269C-435d-A152-05C5408002CA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2023-10-18T10:11:00Z</dcterms:created>
  <dc:creator>David</dc:creator>
  <cp:lastModifiedBy>Ciki</cp:lastModifiedBy>
  <dcterms:modified xsi:type="dcterms:W3CDTF">2023-11-08T14:35:55Z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2052-6.2.2.8394</vt:lpwstr>
  </property>
  <property fmtid="{D5CDD505-2E9C-101B-9397-08002B2CF9AE}" pid="3" name="ICV">
    <vt:lpwstr>217C57687681481B857D2B552E603A06_11</vt:lpwstr>
  </property>
</Properties>
</file>