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6FFE0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方正小标宋简体" w:hAnsi="方正小标宋简体" w:eastAsia="方正小标宋简体" w:cs="方正小标宋简体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附件3：</w:t>
      </w:r>
    </w:p>
    <w:p w14:paraId="7332D4C2">
      <w:pPr>
        <w:jc w:val="center"/>
        <w:rPr>
          <w:rFonts w:hint="default" w:ascii="黑体" w:eastAsia="方正小标宋简体"/>
          <w:sz w:val="28"/>
          <w:szCs w:val="2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28"/>
          <w:szCs w:val="28"/>
          <w:lang w:val="en-US" w:eastAsia="zh-CN"/>
        </w:rPr>
        <w:t>全国青少年体育联合会《儿童青少年国际标准舞运动技能等级划分与评定》</w:t>
      </w:r>
      <w:r>
        <w:rPr>
          <w:rFonts w:hint="eastAsia" w:ascii="方正小标宋简体" w:hAnsi="方正小标宋简体" w:eastAsia="方正小标宋简体" w:cs="方正小标宋简体"/>
          <w:sz w:val="28"/>
          <w:szCs w:val="28"/>
        </w:rPr>
        <w:t>团体标准</w:t>
      </w:r>
      <w:r>
        <w:rPr>
          <w:rFonts w:hint="eastAsia" w:ascii="方正小标宋简体" w:hAnsi="方正小标宋简体" w:eastAsia="方正小标宋简体" w:cs="方正小标宋简体"/>
          <w:sz w:val="28"/>
          <w:szCs w:val="28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sz w:val="28"/>
          <w:szCs w:val="28"/>
          <w:lang w:val="en-US" w:eastAsia="zh-CN"/>
        </w:rPr>
        <w:t>征求意见稿）意见反馈表</w:t>
      </w:r>
    </w:p>
    <w:tbl>
      <w:tblPr>
        <w:tblStyle w:val="2"/>
        <w:tblW w:w="1042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8624"/>
      </w:tblGrid>
      <w:tr w14:paraId="1A6B114D">
        <w:trPr>
          <w:trHeight w:val="544" w:hRule="atLeast"/>
          <w:jc w:val="center"/>
        </w:trPr>
        <w:tc>
          <w:tcPr>
            <w:tcW w:w="1800" w:type="dxa"/>
            <w:noWrap w:val="0"/>
            <w:vAlign w:val="center"/>
          </w:tcPr>
          <w:p w14:paraId="6480D1B3">
            <w:pPr>
              <w:jc w:val="both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章、条序号</w:t>
            </w:r>
          </w:p>
        </w:tc>
        <w:tc>
          <w:tcPr>
            <w:tcW w:w="8624" w:type="dxa"/>
            <w:noWrap w:val="0"/>
            <w:vAlign w:val="center"/>
          </w:tcPr>
          <w:p w14:paraId="39D5230F">
            <w:pPr>
              <w:ind w:firstLine="2530" w:firstLineChars="1200"/>
              <w:jc w:val="both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修改意见及理由</w:t>
            </w:r>
          </w:p>
        </w:tc>
      </w:tr>
      <w:tr w14:paraId="305365FD">
        <w:trPr>
          <w:trHeight w:val="567" w:hRule="atLeast"/>
          <w:jc w:val="center"/>
        </w:trPr>
        <w:tc>
          <w:tcPr>
            <w:tcW w:w="1800" w:type="dxa"/>
            <w:noWrap w:val="0"/>
            <w:vAlign w:val="top"/>
          </w:tcPr>
          <w:p w14:paraId="03898671">
            <w:pPr>
              <w:jc w:val="both"/>
              <w:rPr>
                <w:rFonts w:hint="eastAsia" w:ascii="仿宋" w:hAnsi="仿宋" w:eastAsia="仿宋" w:cs="仿宋"/>
              </w:rPr>
            </w:pPr>
          </w:p>
        </w:tc>
        <w:tc>
          <w:tcPr>
            <w:tcW w:w="8624" w:type="dxa"/>
            <w:noWrap w:val="0"/>
            <w:vAlign w:val="top"/>
          </w:tcPr>
          <w:p w14:paraId="3B1BAF25">
            <w:pPr>
              <w:pStyle w:val="4"/>
              <w:ind w:firstLine="0" w:firstLineChars="0"/>
              <w:jc w:val="both"/>
              <w:rPr>
                <w:rFonts w:hint="eastAsia" w:ascii="仿宋" w:hAnsi="仿宋" w:eastAsia="仿宋" w:cs="仿宋"/>
              </w:rPr>
            </w:pPr>
          </w:p>
        </w:tc>
      </w:tr>
      <w:tr w14:paraId="124389E4">
        <w:trPr>
          <w:trHeight w:val="567" w:hRule="atLeast"/>
          <w:jc w:val="center"/>
        </w:trPr>
        <w:tc>
          <w:tcPr>
            <w:tcW w:w="1800" w:type="dxa"/>
            <w:noWrap w:val="0"/>
            <w:vAlign w:val="top"/>
          </w:tcPr>
          <w:p w14:paraId="1E4667FE">
            <w:pPr>
              <w:jc w:val="both"/>
              <w:rPr>
                <w:rFonts w:hint="eastAsia" w:ascii="仿宋" w:hAnsi="仿宋" w:eastAsia="仿宋" w:cs="仿宋"/>
              </w:rPr>
            </w:pPr>
          </w:p>
        </w:tc>
        <w:tc>
          <w:tcPr>
            <w:tcW w:w="8624" w:type="dxa"/>
            <w:noWrap w:val="0"/>
            <w:vAlign w:val="top"/>
          </w:tcPr>
          <w:p w14:paraId="5E335E1C">
            <w:pPr>
              <w:jc w:val="both"/>
              <w:rPr>
                <w:rFonts w:hint="eastAsia" w:ascii="仿宋" w:hAnsi="仿宋" w:eastAsia="仿宋" w:cs="仿宋"/>
              </w:rPr>
            </w:pPr>
          </w:p>
        </w:tc>
      </w:tr>
      <w:tr w14:paraId="232887C1">
        <w:trPr>
          <w:trHeight w:val="567" w:hRule="atLeast"/>
          <w:jc w:val="center"/>
        </w:trPr>
        <w:tc>
          <w:tcPr>
            <w:tcW w:w="1800" w:type="dxa"/>
            <w:noWrap w:val="0"/>
            <w:vAlign w:val="top"/>
          </w:tcPr>
          <w:p w14:paraId="6F07A28A">
            <w:pPr>
              <w:jc w:val="both"/>
              <w:rPr>
                <w:rFonts w:hint="eastAsia" w:ascii="仿宋" w:hAnsi="仿宋" w:eastAsia="仿宋" w:cs="仿宋"/>
              </w:rPr>
            </w:pPr>
          </w:p>
        </w:tc>
        <w:tc>
          <w:tcPr>
            <w:tcW w:w="8624" w:type="dxa"/>
            <w:noWrap w:val="0"/>
            <w:vAlign w:val="top"/>
          </w:tcPr>
          <w:p w14:paraId="5B6AA00E">
            <w:pPr>
              <w:jc w:val="both"/>
              <w:rPr>
                <w:rFonts w:hint="eastAsia" w:ascii="仿宋" w:hAnsi="仿宋" w:eastAsia="仿宋" w:cs="仿宋"/>
              </w:rPr>
            </w:pPr>
          </w:p>
        </w:tc>
      </w:tr>
      <w:tr w14:paraId="348A93B1">
        <w:trPr>
          <w:trHeight w:val="567" w:hRule="atLeast"/>
          <w:jc w:val="center"/>
        </w:trPr>
        <w:tc>
          <w:tcPr>
            <w:tcW w:w="1800" w:type="dxa"/>
            <w:noWrap w:val="0"/>
            <w:vAlign w:val="top"/>
          </w:tcPr>
          <w:p w14:paraId="5E0AD49F">
            <w:pPr>
              <w:pStyle w:val="5"/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</w:rPr>
            </w:pPr>
          </w:p>
        </w:tc>
        <w:tc>
          <w:tcPr>
            <w:tcW w:w="8624" w:type="dxa"/>
            <w:noWrap w:val="0"/>
            <w:vAlign w:val="top"/>
          </w:tcPr>
          <w:p w14:paraId="72914099">
            <w:pPr>
              <w:jc w:val="both"/>
              <w:rPr>
                <w:rFonts w:hint="eastAsia" w:ascii="仿宋" w:hAnsi="仿宋" w:eastAsia="仿宋" w:cs="仿宋"/>
              </w:rPr>
            </w:pPr>
          </w:p>
        </w:tc>
      </w:tr>
      <w:tr w14:paraId="1B0D6B57">
        <w:trPr>
          <w:trHeight w:val="567" w:hRule="atLeast"/>
          <w:jc w:val="center"/>
        </w:trPr>
        <w:tc>
          <w:tcPr>
            <w:tcW w:w="1800" w:type="dxa"/>
            <w:noWrap w:val="0"/>
            <w:vAlign w:val="top"/>
          </w:tcPr>
          <w:p w14:paraId="2728713A">
            <w:pPr>
              <w:jc w:val="both"/>
              <w:rPr>
                <w:rFonts w:hint="eastAsia" w:ascii="仿宋" w:hAnsi="仿宋" w:eastAsia="仿宋" w:cs="仿宋"/>
              </w:rPr>
            </w:pPr>
          </w:p>
        </w:tc>
        <w:tc>
          <w:tcPr>
            <w:tcW w:w="8624" w:type="dxa"/>
            <w:noWrap w:val="0"/>
            <w:vAlign w:val="top"/>
          </w:tcPr>
          <w:p w14:paraId="4AE36199">
            <w:pPr>
              <w:jc w:val="both"/>
              <w:rPr>
                <w:rFonts w:hint="eastAsia" w:ascii="仿宋" w:hAnsi="仿宋" w:eastAsia="仿宋" w:cs="仿宋"/>
              </w:rPr>
            </w:pPr>
          </w:p>
        </w:tc>
      </w:tr>
      <w:tr w14:paraId="3034CCA9">
        <w:trPr>
          <w:trHeight w:val="567" w:hRule="atLeast"/>
          <w:jc w:val="center"/>
        </w:trPr>
        <w:tc>
          <w:tcPr>
            <w:tcW w:w="1800" w:type="dxa"/>
            <w:noWrap w:val="0"/>
            <w:vAlign w:val="top"/>
          </w:tcPr>
          <w:p w14:paraId="6E05D3FB">
            <w:pPr>
              <w:pStyle w:val="5"/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</w:rPr>
            </w:pPr>
          </w:p>
        </w:tc>
        <w:tc>
          <w:tcPr>
            <w:tcW w:w="8624" w:type="dxa"/>
            <w:noWrap w:val="0"/>
            <w:vAlign w:val="top"/>
          </w:tcPr>
          <w:p w14:paraId="042B322F">
            <w:pPr>
              <w:jc w:val="both"/>
              <w:rPr>
                <w:rFonts w:hint="eastAsia" w:ascii="仿宋" w:hAnsi="仿宋" w:eastAsia="仿宋" w:cs="仿宋"/>
              </w:rPr>
            </w:pPr>
          </w:p>
        </w:tc>
      </w:tr>
      <w:tr w14:paraId="1065B3B9">
        <w:trPr>
          <w:trHeight w:val="567" w:hRule="atLeast"/>
          <w:jc w:val="center"/>
        </w:trPr>
        <w:tc>
          <w:tcPr>
            <w:tcW w:w="1800" w:type="dxa"/>
            <w:noWrap w:val="0"/>
            <w:vAlign w:val="top"/>
          </w:tcPr>
          <w:p w14:paraId="4C3432DE">
            <w:pPr>
              <w:jc w:val="both"/>
              <w:rPr>
                <w:rFonts w:hint="eastAsia" w:ascii="仿宋" w:hAnsi="仿宋" w:eastAsia="仿宋" w:cs="仿宋"/>
              </w:rPr>
            </w:pPr>
          </w:p>
        </w:tc>
        <w:tc>
          <w:tcPr>
            <w:tcW w:w="8624" w:type="dxa"/>
            <w:noWrap w:val="0"/>
            <w:vAlign w:val="top"/>
          </w:tcPr>
          <w:p w14:paraId="0029FA70">
            <w:pPr>
              <w:pStyle w:val="8"/>
              <w:ind w:firstLine="0" w:firstLineChars="0"/>
              <w:jc w:val="both"/>
              <w:rPr>
                <w:rFonts w:hint="eastAsia" w:ascii="仿宋" w:hAnsi="仿宋" w:eastAsia="仿宋" w:cs="仿宋"/>
              </w:rPr>
            </w:pPr>
          </w:p>
        </w:tc>
      </w:tr>
      <w:tr w14:paraId="518B48F2">
        <w:trPr>
          <w:trHeight w:val="567" w:hRule="atLeast"/>
          <w:jc w:val="center"/>
        </w:trPr>
        <w:tc>
          <w:tcPr>
            <w:tcW w:w="1800" w:type="dxa"/>
            <w:noWrap w:val="0"/>
            <w:vAlign w:val="top"/>
          </w:tcPr>
          <w:p w14:paraId="5510D006">
            <w:pPr>
              <w:jc w:val="both"/>
              <w:rPr>
                <w:rFonts w:hint="eastAsia" w:ascii="仿宋" w:hAnsi="仿宋" w:eastAsia="仿宋" w:cs="仿宋"/>
              </w:rPr>
            </w:pPr>
          </w:p>
        </w:tc>
        <w:tc>
          <w:tcPr>
            <w:tcW w:w="8624" w:type="dxa"/>
            <w:noWrap w:val="0"/>
            <w:vAlign w:val="top"/>
          </w:tcPr>
          <w:p w14:paraId="39A30114">
            <w:pPr>
              <w:pStyle w:val="8"/>
              <w:ind w:firstLine="0" w:firstLineChars="0"/>
              <w:jc w:val="both"/>
              <w:rPr>
                <w:rFonts w:hint="eastAsia" w:ascii="仿宋" w:hAnsi="仿宋" w:eastAsia="仿宋" w:cs="仿宋"/>
              </w:rPr>
            </w:pPr>
          </w:p>
        </w:tc>
      </w:tr>
      <w:tr w14:paraId="435E88AE">
        <w:trPr>
          <w:trHeight w:val="567" w:hRule="atLeast"/>
          <w:jc w:val="center"/>
        </w:trPr>
        <w:tc>
          <w:tcPr>
            <w:tcW w:w="1800" w:type="dxa"/>
            <w:noWrap w:val="0"/>
            <w:vAlign w:val="top"/>
          </w:tcPr>
          <w:p w14:paraId="7B80B87D">
            <w:pPr>
              <w:jc w:val="both"/>
              <w:rPr>
                <w:rFonts w:hint="eastAsia" w:ascii="仿宋" w:hAnsi="仿宋" w:eastAsia="仿宋" w:cs="仿宋"/>
              </w:rPr>
            </w:pPr>
          </w:p>
        </w:tc>
        <w:tc>
          <w:tcPr>
            <w:tcW w:w="8624" w:type="dxa"/>
            <w:noWrap w:val="0"/>
            <w:vAlign w:val="top"/>
          </w:tcPr>
          <w:p w14:paraId="564C191E">
            <w:pPr>
              <w:pStyle w:val="8"/>
              <w:ind w:firstLine="0" w:firstLineChars="0"/>
              <w:jc w:val="both"/>
              <w:rPr>
                <w:rFonts w:hint="eastAsia" w:ascii="仿宋" w:hAnsi="仿宋" w:eastAsia="仿宋" w:cs="仿宋"/>
              </w:rPr>
            </w:pPr>
          </w:p>
        </w:tc>
      </w:tr>
      <w:tr w14:paraId="5FC4C441">
        <w:trPr>
          <w:trHeight w:val="567" w:hRule="atLeast"/>
          <w:jc w:val="center"/>
        </w:trPr>
        <w:tc>
          <w:tcPr>
            <w:tcW w:w="1800" w:type="dxa"/>
            <w:noWrap w:val="0"/>
            <w:vAlign w:val="top"/>
          </w:tcPr>
          <w:p w14:paraId="3B29F68D">
            <w:pPr>
              <w:jc w:val="both"/>
              <w:rPr>
                <w:rFonts w:hint="eastAsia" w:ascii="仿宋" w:hAnsi="仿宋" w:eastAsia="仿宋" w:cs="仿宋"/>
              </w:rPr>
            </w:pPr>
          </w:p>
        </w:tc>
        <w:tc>
          <w:tcPr>
            <w:tcW w:w="8624" w:type="dxa"/>
            <w:noWrap w:val="0"/>
            <w:vAlign w:val="top"/>
          </w:tcPr>
          <w:p w14:paraId="1C12DC81">
            <w:pPr>
              <w:pStyle w:val="8"/>
              <w:ind w:firstLine="0" w:firstLineChars="0"/>
              <w:jc w:val="both"/>
              <w:rPr>
                <w:rFonts w:hint="eastAsia" w:ascii="仿宋" w:hAnsi="仿宋" w:eastAsia="仿宋" w:cs="仿宋"/>
              </w:rPr>
            </w:pPr>
          </w:p>
        </w:tc>
      </w:tr>
      <w:tr w14:paraId="24D58DF1">
        <w:trPr>
          <w:trHeight w:val="567" w:hRule="atLeast"/>
          <w:jc w:val="center"/>
        </w:trPr>
        <w:tc>
          <w:tcPr>
            <w:tcW w:w="1800" w:type="dxa"/>
            <w:noWrap w:val="0"/>
            <w:vAlign w:val="top"/>
          </w:tcPr>
          <w:p w14:paraId="140A2F38">
            <w:pPr>
              <w:jc w:val="both"/>
              <w:rPr>
                <w:rFonts w:hint="eastAsia" w:ascii="仿宋" w:hAnsi="仿宋" w:eastAsia="仿宋" w:cs="仿宋"/>
              </w:rPr>
            </w:pPr>
          </w:p>
        </w:tc>
        <w:tc>
          <w:tcPr>
            <w:tcW w:w="8624" w:type="dxa"/>
            <w:noWrap w:val="0"/>
            <w:vAlign w:val="top"/>
          </w:tcPr>
          <w:p w14:paraId="1AC674A9">
            <w:pPr>
              <w:pStyle w:val="8"/>
              <w:ind w:firstLine="0" w:firstLineChars="0"/>
              <w:jc w:val="both"/>
              <w:rPr>
                <w:rFonts w:hint="eastAsia" w:ascii="仿宋" w:hAnsi="仿宋" w:eastAsia="仿宋" w:cs="仿宋"/>
              </w:rPr>
            </w:pPr>
          </w:p>
        </w:tc>
      </w:tr>
      <w:tr w14:paraId="2FCD0265">
        <w:trPr>
          <w:trHeight w:val="567" w:hRule="atLeast"/>
          <w:jc w:val="center"/>
        </w:trPr>
        <w:tc>
          <w:tcPr>
            <w:tcW w:w="1800" w:type="dxa"/>
            <w:noWrap w:val="0"/>
            <w:vAlign w:val="top"/>
          </w:tcPr>
          <w:p w14:paraId="25123D2E">
            <w:pPr>
              <w:jc w:val="both"/>
              <w:rPr>
                <w:rFonts w:hint="eastAsia" w:ascii="仿宋" w:hAnsi="仿宋" w:eastAsia="仿宋" w:cs="仿宋"/>
              </w:rPr>
            </w:pPr>
          </w:p>
        </w:tc>
        <w:tc>
          <w:tcPr>
            <w:tcW w:w="8624" w:type="dxa"/>
            <w:noWrap w:val="0"/>
            <w:vAlign w:val="top"/>
          </w:tcPr>
          <w:p w14:paraId="2AE97B50">
            <w:pPr>
              <w:pStyle w:val="8"/>
              <w:ind w:firstLine="0" w:firstLineChars="0"/>
              <w:jc w:val="both"/>
              <w:rPr>
                <w:rFonts w:hint="eastAsia" w:ascii="仿宋" w:hAnsi="仿宋" w:eastAsia="仿宋" w:cs="仿宋"/>
              </w:rPr>
            </w:pPr>
          </w:p>
        </w:tc>
      </w:tr>
      <w:tr w14:paraId="0573D1D3">
        <w:trPr>
          <w:trHeight w:val="567" w:hRule="atLeast"/>
          <w:jc w:val="center"/>
        </w:trPr>
        <w:tc>
          <w:tcPr>
            <w:tcW w:w="1800" w:type="dxa"/>
            <w:noWrap w:val="0"/>
            <w:vAlign w:val="top"/>
          </w:tcPr>
          <w:p w14:paraId="0422B887">
            <w:pPr>
              <w:jc w:val="both"/>
              <w:rPr>
                <w:rFonts w:hint="eastAsia" w:ascii="仿宋" w:hAnsi="仿宋" w:eastAsia="仿宋" w:cs="仿宋"/>
              </w:rPr>
            </w:pPr>
          </w:p>
        </w:tc>
        <w:tc>
          <w:tcPr>
            <w:tcW w:w="8624" w:type="dxa"/>
            <w:noWrap w:val="0"/>
            <w:vAlign w:val="top"/>
          </w:tcPr>
          <w:p w14:paraId="3A4BCCE6">
            <w:pPr>
              <w:pStyle w:val="8"/>
              <w:ind w:firstLine="0" w:firstLineChars="0"/>
              <w:jc w:val="both"/>
              <w:rPr>
                <w:rFonts w:hint="eastAsia" w:ascii="仿宋" w:hAnsi="仿宋" w:eastAsia="仿宋" w:cs="仿宋"/>
              </w:rPr>
            </w:pPr>
          </w:p>
        </w:tc>
      </w:tr>
    </w:tbl>
    <w:p w14:paraId="795611FE">
      <w:pPr>
        <w:spacing w:line="360" w:lineRule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单  位：                   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反馈</w:t>
      </w:r>
      <w:r>
        <w:rPr>
          <w:rFonts w:hint="eastAsia" w:ascii="仿宋" w:hAnsi="仿宋" w:eastAsia="仿宋" w:cs="仿宋"/>
          <w:sz w:val="28"/>
          <w:szCs w:val="28"/>
        </w:rPr>
        <w:t>人：</w:t>
      </w:r>
    </w:p>
    <w:p w14:paraId="076AC61D">
      <w:pPr>
        <w:spacing w:line="360" w:lineRule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电  话：                          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邮  箱</w:t>
      </w:r>
      <w:r>
        <w:rPr>
          <w:rFonts w:hint="eastAsia" w:ascii="仿宋" w:hAnsi="仿宋" w:eastAsia="仿宋" w:cs="仿宋"/>
          <w:sz w:val="28"/>
          <w:szCs w:val="28"/>
        </w:rPr>
        <w:t>：</w:t>
      </w:r>
    </w:p>
    <w:p w14:paraId="18D18C29">
      <w:pPr>
        <w:spacing w:line="360" w:lineRule="auto"/>
        <w:rPr>
          <w:rFonts w:hint="eastAsia" w:ascii="仿宋" w:hAnsi="仿宋" w:eastAsia="仿宋" w:cs="仿宋"/>
          <w:sz w:val="28"/>
          <w:szCs w:val="28"/>
        </w:rPr>
      </w:pPr>
    </w:p>
    <w:p w14:paraId="61C805B9">
      <w:pPr>
        <w:spacing w:line="360" w:lineRule="auto"/>
        <w:rPr>
          <w:rFonts w:hint="eastAsia" w:ascii="仿宋" w:hAnsi="仿宋" w:eastAsia="仿宋" w:cs="仿宋"/>
          <w:sz w:val="28"/>
          <w:szCs w:val="28"/>
        </w:rPr>
      </w:pPr>
    </w:p>
    <w:p w14:paraId="67E09228">
      <w:pPr>
        <w:spacing w:line="360" w:lineRule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（注：可根据篇幅内容加页加行。）</w:t>
      </w:r>
    </w:p>
    <w:p w14:paraId="681384DB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FC91163"/>
    <w:multiLevelType w:val="multilevel"/>
    <w:tmpl w:val="1FC91163"/>
    <w:lvl w:ilvl="0" w:tentative="0">
      <w:start w:val="1"/>
      <w:numFmt w:val="decimal"/>
      <w:suff w:val="nothing"/>
      <w:lvlText w:val="%1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  <w:szCs w:val="21"/>
      </w:rPr>
    </w:lvl>
    <w:lvl w:ilvl="1" w:tentative="0">
      <w:start w:val="1"/>
      <w:numFmt w:val="decimal"/>
      <w:pStyle w:val="7"/>
      <w:suff w:val="nothing"/>
      <w:lvlText w:val="%1.%2　"/>
      <w:lvlJc w:val="left"/>
      <w:pPr>
        <w:ind w:left="0" w:firstLine="0"/>
      </w:pPr>
      <w:rPr>
        <w:rFonts w:hint="eastAsia" w:ascii="黑体" w:hAnsi="Times New Roman" w:eastAsia="黑体" w:cs="Times New Roman"/>
        <w:b w:val="0"/>
        <w:bCs w:val="0"/>
        <w:i w:val="0"/>
        <w:iCs w:val="0"/>
        <w:caps w:val="0"/>
        <w:strike w:val="0"/>
        <w:dstrike w:val="0"/>
        <w:vanish w:val="0"/>
        <w:spacing w:val="0"/>
        <w:kern w:val="0"/>
        <w:position w:val="0"/>
        <w:sz w:val="21"/>
        <w:szCs w:val="21"/>
        <w:u w:val="none"/>
        <w:vertAlign w:val="baseline"/>
      </w:rPr>
    </w:lvl>
    <w:lvl w:ilvl="2" w:tentative="0">
      <w:start w:val="1"/>
      <w:numFmt w:val="decimal"/>
      <w:pStyle w:val="6"/>
      <w:suff w:val="nothing"/>
      <w:lvlText w:val="%1.%2.%3　"/>
      <w:lvlJc w:val="left"/>
      <w:pPr>
        <w:ind w:left="425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suff w:val="nothing"/>
      <w:lvlText w:val="%1.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U5ZTY0MDdhZjM1MjZiMWUwN2NlMDZhOGU1NTZlNjMifQ=="/>
  </w:docVars>
  <w:rsids>
    <w:rsidRoot w:val="0E7DDCEC"/>
    <w:rsid w:val="0E7DDCEC"/>
    <w:rsid w:val="E3BE3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paragraph" w:customStyle="1" w:styleId="5">
    <w:name w:val="二级无"/>
    <w:basedOn w:val="6"/>
    <w:uiPriority w:val="0"/>
    <w:pPr>
      <w:spacing w:before="0" w:beforeLines="0" w:after="0" w:afterLines="0"/>
      <w:ind w:left="0"/>
    </w:pPr>
    <w:rPr>
      <w:rFonts w:ascii="宋体" w:eastAsia="宋体"/>
    </w:rPr>
  </w:style>
  <w:style w:type="paragraph" w:customStyle="1" w:styleId="6">
    <w:name w:val="二级条标题"/>
    <w:basedOn w:val="7"/>
    <w:next w:val="8"/>
    <w:uiPriority w:val="0"/>
    <w:pPr>
      <w:numPr>
        <w:ilvl w:val="2"/>
        <w:numId w:val="1"/>
      </w:numPr>
      <w:spacing w:before="50" w:after="50"/>
      <w:outlineLvl w:val="3"/>
    </w:pPr>
  </w:style>
  <w:style w:type="paragraph" w:customStyle="1" w:styleId="7">
    <w:name w:val="一级条标题"/>
    <w:next w:val="8"/>
    <w:uiPriority w:val="0"/>
    <w:pPr>
      <w:numPr>
        <w:ilvl w:val="1"/>
        <w:numId w:val="1"/>
      </w:numPr>
      <w:spacing w:before="156" w:beforeLines="50" w:after="156" w:afterLines="50"/>
      <w:outlineLvl w:val="2"/>
    </w:pPr>
    <w:rPr>
      <w:rFonts w:ascii="黑体" w:hAnsi="Times New Roman" w:eastAsia="黑体" w:cs="Times New Roman"/>
      <w:sz w:val="21"/>
      <w:szCs w:val="21"/>
      <w:lang w:val="en-US" w:eastAsia="zh-CN" w:bidi="ar-SA"/>
    </w:rPr>
  </w:style>
  <w:style w:type="paragraph" w:customStyle="1" w:styleId="8">
    <w:name w:val="段"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sz w:val="21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Office_6.10.2.8876_F1E327BC-269C-435d-A152-05C5408002CA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2024-10-24T15:16:00Z</dcterms:created>
  <dc:creator>cy.zhou</dc:creator>
  <cp:lastModifiedBy>cy.zhou</cp:lastModifiedBy>
  <dcterms:modified xsi:type="dcterms:W3CDTF">2024-10-24T15:16:41Z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2052-6.10.2.8876</vt:lpwstr>
  </property>
  <property fmtid="{D5CDD505-2E9C-101B-9397-08002B2CF9AE}" pid="3" name="ICV">
    <vt:lpwstr>8E26C1F7A2B1012F54F4196761FE612F_41</vt:lpwstr>
  </property>
</Properties>
</file>